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89CA" w14:textId="18929D40" w:rsidR="00B06D47" w:rsidRPr="005B3F56" w:rsidRDefault="00BB233F" w:rsidP="005B3F56">
      <w:pPr>
        <w:jc w:val="center"/>
        <w:rPr>
          <w:b/>
          <w:bCs/>
          <w:sz w:val="24"/>
          <w:szCs w:val="24"/>
        </w:rPr>
      </w:pPr>
      <w:r w:rsidRPr="005B3F56">
        <w:rPr>
          <w:b/>
          <w:bCs/>
          <w:sz w:val="24"/>
          <w:szCs w:val="24"/>
        </w:rPr>
        <w:t>Regents Traffic Signal Upgrade Project</w:t>
      </w:r>
    </w:p>
    <w:p w14:paraId="10C907ED" w14:textId="6439DB74" w:rsidR="005B3F56" w:rsidRPr="005B3F56" w:rsidRDefault="005B3F56" w:rsidP="005B3F56">
      <w:r w:rsidRPr="005B3F56">
        <w:t xml:space="preserve">A construction start date of </w:t>
      </w:r>
      <w:r w:rsidRPr="005B3F56">
        <w:rPr>
          <w:b/>
          <w:bCs/>
        </w:rPr>
        <w:t>Monday, December 1st</w:t>
      </w:r>
      <w:r w:rsidRPr="005B3F56">
        <w:t xml:space="preserve">, has been scheduled for the upgrade of the traffic signal equipment at the intersection of </w:t>
      </w:r>
      <w:r w:rsidRPr="005B3F56">
        <w:rPr>
          <w:b/>
          <w:bCs/>
        </w:rPr>
        <w:t>Regents Blvd and Electron/</w:t>
      </w:r>
      <w:r w:rsidR="0088491B">
        <w:rPr>
          <w:b/>
          <w:bCs/>
        </w:rPr>
        <w:t>Golden Gate</w:t>
      </w:r>
      <w:r w:rsidRPr="005B3F56">
        <w:t>. This project is the result of close coordination between the City’s contractor and the City of Tacoma to modernize and standardize our signal infrastructure, following the recent signal controller failure at this intersection.</w:t>
      </w:r>
    </w:p>
    <w:p w14:paraId="0B41CEB7" w14:textId="77777777" w:rsidR="005B3F56" w:rsidRPr="005B3F56" w:rsidRDefault="005B3F56" w:rsidP="005B3F56">
      <w:r w:rsidRPr="005B3F56">
        <w:t xml:space="preserve">Construction is expected to take </w:t>
      </w:r>
      <w:r w:rsidRPr="005B3F56">
        <w:rPr>
          <w:b/>
          <w:bCs/>
        </w:rPr>
        <w:t>up to two weeks</w:t>
      </w:r>
      <w:r w:rsidRPr="005B3F56">
        <w:t>, weather permitting. Once completed, the new signal equipment will match the systems used at other signalized intersections throughout the City, improving long-term reliability and simplifying future maintenance.</w:t>
      </w:r>
    </w:p>
    <w:p w14:paraId="6C58934C" w14:textId="127AE557" w:rsidR="00BB233F" w:rsidRDefault="00BB233F" w:rsidP="00BB233F">
      <w:r w:rsidRPr="00BB233F">
        <w:rPr>
          <w:noProof/>
        </w:rPr>
        <w:drawing>
          <wp:inline distT="0" distB="0" distL="0" distR="0" wp14:anchorId="48DD77D2" wp14:editId="2BF0C143">
            <wp:extent cx="3800475"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inline>
        </w:drawing>
      </w:r>
    </w:p>
    <w:p w14:paraId="0FBCEF49" w14:textId="040045FB" w:rsidR="005B3F56" w:rsidRPr="00BB233F" w:rsidRDefault="005B3F56" w:rsidP="00BB233F">
      <w:r w:rsidRPr="005B3F56">
        <w:t>We appreciate your patience as we work to enhance safety, improve system performance, and minimize future service disruptions at this key intersection.</w:t>
      </w:r>
    </w:p>
    <w:p w14:paraId="1FD65EA8" w14:textId="77777777" w:rsidR="00BB233F" w:rsidRDefault="00BB233F" w:rsidP="00BB233F">
      <w:pPr>
        <w:spacing w:after="0"/>
      </w:pPr>
      <w:r w:rsidRPr="00BB233F">
        <w:t>For more information, please contact Fircrest Public Works:</w:t>
      </w:r>
    </w:p>
    <w:p w14:paraId="7FCAEFF5" w14:textId="4C061166" w:rsidR="00BB233F" w:rsidRPr="00BB233F" w:rsidRDefault="00BB233F" w:rsidP="00BB233F">
      <w:pPr>
        <w:spacing w:after="0"/>
      </w:pPr>
      <w:r w:rsidRPr="00BB233F">
        <w:t>Office – (253) 564-8900</w:t>
      </w:r>
    </w:p>
    <w:p w14:paraId="27649526" w14:textId="77777777" w:rsidR="00BB233F" w:rsidRPr="00BB233F" w:rsidRDefault="00BB233F" w:rsidP="00BB233F">
      <w:hyperlink r:id="rId5" w:history="1">
        <w:r w:rsidRPr="00BB233F">
          <w:rPr>
            <w:rStyle w:val="Hyperlink"/>
          </w:rPr>
          <w:t>publicworks@cityoffircrest.net</w:t>
        </w:r>
      </w:hyperlink>
      <w:r w:rsidRPr="00BB233F">
        <w:t xml:space="preserve">  </w:t>
      </w:r>
    </w:p>
    <w:p w14:paraId="396AC50E" w14:textId="77777777" w:rsidR="00BB233F" w:rsidRDefault="00BB233F"/>
    <w:sectPr w:rsidR="00BB2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3F"/>
    <w:rsid w:val="005B3F56"/>
    <w:rsid w:val="0088491B"/>
    <w:rsid w:val="00B06D47"/>
    <w:rsid w:val="00BB233F"/>
    <w:rsid w:val="00D1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0808"/>
  <w15:chartTrackingRefBased/>
  <w15:docId w15:val="{BD615735-7FCE-43A0-B32D-F7D85885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33F"/>
    <w:rPr>
      <w:color w:val="0563C1" w:themeColor="hyperlink"/>
      <w:u w:val="single"/>
    </w:rPr>
  </w:style>
  <w:style w:type="character" w:styleId="UnresolvedMention">
    <w:name w:val="Unresolved Mention"/>
    <w:basedOn w:val="DefaultParagraphFont"/>
    <w:uiPriority w:val="99"/>
    <w:semiHidden/>
    <w:unhideWhenUsed/>
    <w:rsid w:val="00BB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813">
      <w:bodyDiv w:val="1"/>
      <w:marLeft w:val="0"/>
      <w:marRight w:val="0"/>
      <w:marTop w:val="0"/>
      <w:marBottom w:val="0"/>
      <w:divBdr>
        <w:top w:val="none" w:sz="0" w:space="0" w:color="auto"/>
        <w:left w:val="none" w:sz="0" w:space="0" w:color="auto"/>
        <w:bottom w:val="none" w:sz="0" w:space="0" w:color="auto"/>
        <w:right w:val="none" w:sz="0" w:space="0" w:color="auto"/>
      </w:divBdr>
    </w:div>
    <w:div w:id="9902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ublicworks@cityoffircre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Bemis</dc:creator>
  <cp:keywords/>
  <dc:description/>
  <cp:lastModifiedBy>Sherry Canavan</cp:lastModifiedBy>
  <cp:revision>2</cp:revision>
  <dcterms:created xsi:type="dcterms:W3CDTF">2025-11-21T22:19:00Z</dcterms:created>
  <dcterms:modified xsi:type="dcterms:W3CDTF">2025-11-21T22:42:00Z</dcterms:modified>
</cp:coreProperties>
</file>